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889CE" w14:textId="77777777" w:rsidR="00310D2A" w:rsidRDefault="00310D2A" w:rsidP="00310D2A">
      <w:pPr>
        <w:jc w:val="right"/>
        <w:rPr>
          <w:lang w:val="en-US"/>
        </w:rPr>
      </w:pPr>
    </w:p>
    <w:p w14:paraId="0ABB5A16" w14:textId="77777777" w:rsidR="00310D2A" w:rsidRDefault="00310D2A" w:rsidP="00310D2A">
      <w:pPr>
        <w:jc w:val="right"/>
        <w:rPr>
          <w:lang w:val="en-US"/>
        </w:rPr>
      </w:pPr>
    </w:p>
    <w:p w14:paraId="373F78A4" w14:textId="77777777" w:rsidR="00254062" w:rsidRPr="00CF6833" w:rsidRDefault="00254062" w:rsidP="00254062">
      <w:pPr>
        <w:jc w:val="right"/>
        <w:rPr>
          <w:lang w:val="en-US"/>
        </w:rPr>
      </w:pPr>
    </w:p>
    <w:p w14:paraId="190407AB" w14:textId="307B2A28" w:rsidR="003261E9" w:rsidRDefault="00D63B88" w:rsidP="00365E91">
      <w:pPr>
        <w:pStyle w:val="Title"/>
        <w:jc w:val="center"/>
        <w:rPr>
          <w:b/>
          <w:bCs/>
          <w:sz w:val="32"/>
          <w:szCs w:val="32"/>
          <w:lang w:val="en-US"/>
        </w:rPr>
      </w:pPr>
      <w:r>
        <w:rPr>
          <w:b/>
          <w:bCs/>
          <w:sz w:val="32"/>
          <w:szCs w:val="32"/>
          <w:lang w:val="en-US"/>
        </w:rPr>
        <w:t xml:space="preserve">JLT Mobile Computers </w:t>
      </w:r>
      <w:r w:rsidR="003D0635" w:rsidRPr="003D0635">
        <w:rPr>
          <w:b/>
          <w:bCs/>
          <w:sz w:val="32"/>
          <w:szCs w:val="32"/>
          <w:lang w:val="en-US"/>
        </w:rPr>
        <w:t xml:space="preserve">wins order worth </w:t>
      </w:r>
      <w:r w:rsidR="00F85904">
        <w:rPr>
          <w:b/>
          <w:bCs/>
          <w:sz w:val="32"/>
          <w:szCs w:val="32"/>
          <w:lang w:val="en-US"/>
        </w:rPr>
        <w:t xml:space="preserve">SEK </w:t>
      </w:r>
      <w:r w:rsidR="003D0635" w:rsidRPr="003D0635">
        <w:rPr>
          <w:b/>
          <w:bCs/>
          <w:sz w:val="32"/>
          <w:szCs w:val="32"/>
          <w:lang w:val="en-US"/>
        </w:rPr>
        <w:t>7.8M from global beverage company in California USA</w:t>
      </w:r>
    </w:p>
    <w:p w14:paraId="4AA6E7AA" w14:textId="48003F0A" w:rsidR="00907E21" w:rsidRDefault="003D0635" w:rsidP="001E6DFB">
      <w:pPr>
        <w:jc w:val="center"/>
        <w:rPr>
          <w:lang w:val="en-US"/>
        </w:rPr>
      </w:pPr>
      <w:r w:rsidRPr="003D0635">
        <w:rPr>
          <w:i/>
          <w:iCs/>
          <w:sz w:val="22"/>
          <w:szCs w:val="28"/>
          <w:lang w:val="en-US"/>
        </w:rPr>
        <w:t>JLT was selected for its superior performance, and ease of installation</w:t>
      </w:r>
      <w:r>
        <w:rPr>
          <w:i/>
          <w:iCs/>
          <w:sz w:val="22"/>
          <w:szCs w:val="28"/>
          <w:lang w:val="en-US"/>
        </w:rPr>
        <w:t xml:space="preserve"> by </w:t>
      </w:r>
      <w:r w:rsidR="00F85904">
        <w:rPr>
          <w:i/>
          <w:iCs/>
          <w:sz w:val="22"/>
          <w:szCs w:val="28"/>
          <w:lang w:val="en-US"/>
        </w:rPr>
        <w:t xml:space="preserve">the </w:t>
      </w:r>
      <w:r w:rsidR="005F7EBE">
        <w:rPr>
          <w:i/>
          <w:iCs/>
          <w:sz w:val="22"/>
          <w:szCs w:val="28"/>
          <w:lang w:val="en-US"/>
        </w:rPr>
        <w:t xml:space="preserve">customer who has been </w:t>
      </w:r>
      <w:r w:rsidR="00781399">
        <w:rPr>
          <w:i/>
          <w:iCs/>
          <w:sz w:val="22"/>
          <w:szCs w:val="28"/>
          <w:lang w:val="en-US"/>
        </w:rPr>
        <w:t xml:space="preserve">working with </w:t>
      </w:r>
      <w:r w:rsidR="005F7EBE">
        <w:rPr>
          <w:i/>
          <w:iCs/>
          <w:sz w:val="22"/>
          <w:szCs w:val="28"/>
          <w:lang w:val="en-US"/>
        </w:rPr>
        <w:t>JLT since 2003.</w:t>
      </w:r>
    </w:p>
    <w:p w14:paraId="433FC7F9" w14:textId="3771539F" w:rsidR="00E65353" w:rsidRDefault="00F25C55" w:rsidP="00E65353">
      <w:pPr>
        <w:spacing w:before="0" w:after="0" w:line="240" w:lineRule="auto"/>
        <w:rPr>
          <w:sz w:val="22"/>
          <w:szCs w:val="28"/>
          <w:lang w:val="en-US"/>
        </w:rPr>
      </w:pPr>
      <w:r w:rsidRPr="008B06E4">
        <w:rPr>
          <w:b/>
          <w:bCs/>
          <w:sz w:val="22"/>
          <w:szCs w:val="22"/>
          <w:lang w:val="en-US"/>
        </w:rPr>
        <w:t xml:space="preserve">Växjö, Sweden, </w:t>
      </w:r>
      <w:r w:rsidR="003D0635">
        <w:rPr>
          <w:b/>
          <w:bCs/>
          <w:color w:val="auto"/>
          <w:sz w:val="22"/>
          <w:szCs w:val="22"/>
          <w:lang w:val="en-US"/>
        </w:rPr>
        <w:t>15</w:t>
      </w:r>
      <w:r w:rsidRPr="000A0BC2">
        <w:rPr>
          <w:b/>
          <w:bCs/>
          <w:color w:val="auto"/>
          <w:sz w:val="22"/>
          <w:szCs w:val="22"/>
          <w:lang w:val="en-US"/>
        </w:rPr>
        <w:t xml:space="preserve"> </w:t>
      </w:r>
      <w:r w:rsidR="003D0635">
        <w:rPr>
          <w:b/>
          <w:bCs/>
          <w:color w:val="auto"/>
          <w:sz w:val="22"/>
          <w:szCs w:val="22"/>
          <w:lang w:val="en-US"/>
        </w:rPr>
        <w:t>October</w:t>
      </w:r>
      <w:r w:rsidRPr="000A0BC2">
        <w:rPr>
          <w:b/>
          <w:bCs/>
          <w:color w:val="auto"/>
          <w:sz w:val="22"/>
          <w:szCs w:val="22"/>
          <w:lang w:val="en-US"/>
        </w:rPr>
        <w:t xml:space="preserve"> </w:t>
      </w:r>
      <w:r w:rsidRPr="008B06E4">
        <w:rPr>
          <w:b/>
          <w:bCs/>
          <w:sz w:val="22"/>
          <w:szCs w:val="22"/>
          <w:lang w:val="en-US"/>
        </w:rPr>
        <w:t>2020</w:t>
      </w:r>
      <w:r w:rsidRPr="008B06E4">
        <w:rPr>
          <w:sz w:val="22"/>
          <w:szCs w:val="22"/>
          <w:lang w:val="en-US"/>
        </w:rPr>
        <w:t xml:space="preserve"> * * * </w:t>
      </w:r>
      <w:r w:rsidR="006F05FB">
        <w:fldChar w:fldCharType="begin"/>
      </w:r>
      <w:r w:rsidR="006F05FB" w:rsidRPr="006F05FB">
        <w:rPr>
          <w:lang w:val="en-US"/>
        </w:rPr>
        <w:instrText xml:space="preserve"> HYPERLINK "https://www.jltmobile.com/" </w:instrText>
      </w:r>
      <w:r w:rsidR="006F05FB">
        <w:fldChar w:fldCharType="separate"/>
      </w:r>
      <w:r w:rsidRPr="000A0BC2">
        <w:rPr>
          <w:rStyle w:val="Hyperlink"/>
          <w:sz w:val="22"/>
          <w:szCs w:val="28"/>
          <w:lang w:val="en-US"/>
        </w:rPr>
        <w:t>JLT Mobile Computers</w:t>
      </w:r>
      <w:r w:rsidR="006F05FB">
        <w:rPr>
          <w:rStyle w:val="Hyperlink"/>
          <w:sz w:val="22"/>
          <w:szCs w:val="28"/>
          <w:lang w:val="en-US"/>
        </w:rPr>
        <w:fldChar w:fldCharType="end"/>
      </w:r>
      <w:r w:rsidRPr="008B06E4">
        <w:rPr>
          <w:sz w:val="22"/>
          <w:szCs w:val="22"/>
          <w:lang w:val="en-US"/>
        </w:rPr>
        <w:t xml:space="preserve">, </w:t>
      </w:r>
      <w:r w:rsidRPr="008B06E4">
        <w:rPr>
          <w:sz w:val="22"/>
          <w:szCs w:val="22"/>
          <w:lang w:val="en-GB"/>
        </w:rPr>
        <w:t>a leading supplier of reliable computers for demanding environments, today announced</w:t>
      </w:r>
      <w:r w:rsidR="003D0635">
        <w:rPr>
          <w:sz w:val="22"/>
          <w:szCs w:val="22"/>
          <w:lang w:val="en-GB"/>
        </w:rPr>
        <w:t xml:space="preserve"> a </w:t>
      </w:r>
      <w:r w:rsidR="005F7EBE">
        <w:rPr>
          <w:sz w:val="22"/>
          <w:szCs w:val="22"/>
          <w:lang w:val="en-GB"/>
        </w:rPr>
        <w:t>significant</w:t>
      </w:r>
      <w:r w:rsidR="003D0635">
        <w:rPr>
          <w:sz w:val="22"/>
          <w:szCs w:val="22"/>
          <w:lang w:val="en-GB"/>
        </w:rPr>
        <w:t xml:space="preserve"> deal valued at </w:t>
      </w:r>
      <w:r w:rsidR="00F85904">
        <w:rPr>
          <w:sz w:val="22"/>
          <w:szCs w:val="22"/>
          <w:lang w:val="en-GB"/>
        </w:rPr>
        <w:t xml:space="preserve">SEK </w:t>
      </w:r>
      <w:r w:rsidR="003D0635">
        <w:rPr>
          <w:sz w:val="22"/>
          <w:szCs w:val="22"/>
          <w:lang w:val="en-GB"/>
        </w:rPr>
        <w:t>7.8M</w:t>
      </w:r>
      <w:r w:rsidR="005F7EBE">
        <w:rPr>
          <w:sz w:val="22"/>
          <w:szCs w:val="22"/>
          <w:lang w:val="en-GB"/>
        </w:rPr>
        <w:t>. The customer, a</w:t>
      </w:r>
      <w:r w:rsidR="005F7EBE" w:rsidRPr="003D0635">
        <w:rPr>
          <w:sz w:val="22"/>
          <w:szCs w:val="28"/>
          <w:lang w:val="en-US"/>
        </w:rPr>
        <w:t xml:space="preserve"> global beverage company in California USA</w:t>
      </w:r>
      <w:r w:rsidR="005F7EBE">
        <w:rPr>
          <w:sz w:val="22"/>
          <w:szCs w:val="28"/>
          <w:lang w:val="en-US"/>
        </w:rPr>
        <w:t xml:space="preserve">, has been doing business with JLT </w:t>
      </w:r>
      <w:r w:rsidR="00326B7A">
        <w:rPr>
          <w:sz w:val="22"/>
          <w:szCs w:val="28"/>
          <w:lang w:val="en-US"/>
        </w:rPr>
        <w:t>since 2003</w:t>
      </w:r>
      <w:r w:rsidR="005F7EBE">
        <w:rPr>
          <w:sz w:val="22"/>
          <w:szCs w:val="28"/>
          <w:lang w:val="en-US"/>
        </w:rPr>
        <w:t xml:space="preserve">. The deal was won by the </w:t>
      </w:r>
      <w:r w:rsidR="00326B7A">
        <w:rPr>
          <w:sz w:val="22"/>
          <w:szCs w:val="28"/>
          <w:lang w:val="en-US"/>
        </w:rPr>
        <w:t xml:space="preserve">JLT’s </w:t>
      </w:r>
      <w:r w:rsidR="005F7EBE">
        <w:rPr>
          <w:sz w:val="22"/>
          <w:szCs w:val="28"/>
          <w:lang w:val="en-US"/>
        </w:rPr>
        <w:t>USA operation</w:t>
      </w:r>
      <w:r w:rsidR="00326B7A">
        <w:rPr>
          <w:sz w:val="22"/>
          <w:szCs w:val="28"/>
          <w:lang w:val="en-US"/>
        </w:rPr>
        <w:t xml:space="preserve"> </w:t>
      </w:r>
      <w:r w:rsidR="005F7EBE">
        <w:rPr>
          <w:sz w:val="22"/>
          <w:szCs w:val="28"/>
          <w:lang w:val="en-US"/>
        </w:rPr>
        <w:t xml:space="preserve">and </w:t>
      </w:r>
      <w:r w:rsidR="00326B7A">
        <w:rPr>
          <w:sz w:val="22"/>
          <w:szCs w:val="28"/>
          <w:lang w:val="en-US"/>
        </w:rPr>
        <w:t>the customer</w:t>
      </w:r>
      <w:r w:rsidR="005F7EBE">
        <w:rPr>
          <w:sz w:val="22"/>
          <w:szCs w:val="28"/>
          <w:lang w:val="en-US"/>
        </w:rPr>
        <w:t xml:space="preserve"> once again</w:t>
      </w:r>
      <w:r w:rsidR="005F7EBE" w:rsidRPr="003D0635">
        <w:rPr>
          <w:sz w:val="22"/>
          <w:szCs w:val="28"/>
          <w:lang w:val="en-US"/>
        </w:rPr>
        <w:t xml:space="preserve"> selected </w:t>
      </w:r>
      <w:r w:rsidR="00326B7A">
        <w:rPr>
          <w:sz w:val="22"/>
          <w:szCs w:val="28"/>
          <w:lang w:val="en-US"/>
        </w:rPr>
        <w:t xml:space="preserve">JLT </w:t>
      </w:r>
      <w:r w:rsidR="005F7EBE" w:rsidRPr="003D0635">
        <w:rPr>
          <w:sz w:val="22"/>
          <w:szCs w:val="28"/>
          <w:lang w:val="en-US"/>
        </w:rPr>
        <w:t>for its superior performance, and ease of installation.</w:t>
      </w:r>
      <w:r w:rsidR="005F7EBE">
        <w:rPr>
          <w:sz w:val="22"/>
          <w:szCs w:val="28"/>
          <w:lang w:val="en-US"/>
        </w:rPr>
        <w:t xml:space="preserve"> </w:t>
      </w:r>
    </w:p>
    <w:p w14:paraId="4901E800" w14:textId="77777777" w:rsidR="00E65353" w:rsidRDefault="00E65353" w:rsidP="00E65353">
      <w:pPr>
        <w:spacing w:before="0" w:after="0" w:line="240" w:lineRule="auto"/>
        <w:rPr>
          <w:sz w:val="22"/>
          <w:szCs w:val="28"/>
          <w:lang w:val="en-US"/>
        </w:rPr>
      </w:pPr>
    </w:p>
    <w:p w14:paraId="391B9641" w14:textId="067A5FBC" w:rsidR="00E65353" w:rsidRDefault="00326B7A" w:rsidP="00E65353">
      <w:pPr>
        <w:spacing w:before="0" w:after="0" w:line="240" w:lineRule="auto"/>
        <w:rPr>
          <w:sz w:val="22"/>
          <w:szCs w:val="28"/>
          <w:lang w:val="en-US"/>
        </w:rPr>
      </w:pPr>
      <w:r>
        <w:rPr>
          <w:sz w:val="22"/>
          <w:szCs w:val="28"/>
          <w:lang w:val="en-US"/>
        </w:rPr>
        <w:t>After 17 successful years</w:t>
      </w:r>
      <w:r w:rsidRPr="003D0635">
        <w:rPr>
          <w:sz w:val="22"/>
          <w:szCs w:val="28"/>
          <w:lang w:val="en-US"/>
        </w:rPr>
        <w:t xml:space="preserve"> </w:t>
      </w:r>
      <w:r>
        <w:rPr>
          <w:sz w:val="22"/>
          <w:szCs w:val="28"/>
          <w:lang w:val="en-US"/>
        </w:rPr>
        <w:t>of customer support, the Californian customer chose t</w:t>
      </w:r>
      <w:r w:rsidR="005F7EBE" w:rsidRPr="003D0635">
        <w:rPr>
          <w:sz w:val="22"/>
          <w:szCs w:val="28"/>
          <w:lang w:val="en-US"/>
        </w:rPr>
        <w:t xml:space="preserve">he </w:t>
      </w:r>
      <w:r w:rsidRPr="00326B7A">
        <w:rPr>
          <w:sz w:val="22"/>
          <w:szCs w:val="28"/>
          <w:lang w:val="en-US"/>
        </w:rPr>
        <w:t xml:space="preserve">popular 12" </w:t>
      </w:r>
      <w:r w:rsidR="00C571CF">
        <w:rPr>
          <w:sz w:val="22"/>
          <w:szCs w:val="28"/>
          <w:lang w:val="en-US"/>
        </w:rPr>
        <w:t xml:space="preserve">JLT1214P </w:t>
      </w:r>
      <w:r w:rsidRPr="00326B7A">
        <w:rPr>
          <w:sz w:val="22"/>
          <w:szCs w:val="28"/>
          <w:lang w:val="en-US"/>
        </w:rPr>
        <w:t>vehicle mount computer from JLT</w:t>
      </w:r>
      <w:r>
        <w:rPr>
          <w:sz w:val="22"/>
          <w:szCs w:val="28"/>
          <w:lang w:val="en-US"/>
        </w:rPr>
        <w:t>, to</w:t>
      </w:r>
      <w:r w:rsidR="005F7EBE" w:rsidRPr="003D0635">
        <w:rPr>
          <w:sz w:val="22"/>
          <w:szCs w:val="28"/>
          <w:lang w:val="en-US"/>
        </w:rPr>
        <w:t xml:space="preserve"> be used in the customer’s warehouses.</w:t>
      </w:r>
      <w:r>
        <w:rPr>
          <w:sz w:val="22"/>
          <w:szCs w:val="28"/>
          <w:lang w:val="en-US"/>
        </w:rPr>
        <w:t xml:space="preserve"> The order </w:t>
      </w:r>
      <w:r w:rsidRPr="003D0635">
        <w:rPr>
          <w:sz w:val="22"/>
          <w:szCs w:val="28"/>
          <w:lang w:val="en-US"/>
        </w:rPr>
        <w:t>units</w:t>
      </w:r>
      <w:r>
        <w:rPr>
          <w:sz w:val="22"/>
          <w:szCs w:val="28"/>
          <w:lang w:val="en-US"/>
        </w:rPr>
        <w:t xml:space="preserve"> will begin shipping shortly, with all units</w:t>
      </w:r>
      <w:r w:rsidRPr="003D0635">
        <w:rPr>
          <w:sz w:val="22"/>
          <w:szCs w:val="28"/>
          <w:lang w:val="en-US"/>
        </w:rPr>
        <w:t xml:space="preserve"> to be delivered </w:t>
      </w:r>
      <w:r>
        <w:rPr>
          <w:sz w:val="22"/>
          <w:szCs w:val="28"/>
          <w:lang w:val="en-US"/>
        </w:rPr>
        <w:t xml:space="preserve">before the end of </w:t>
      </w:r>
      <w:r w:rsidRPr="003D0635">
        <w:rPr>
          <w:sz w:val="22"/>
          <w:szCs w:val="28"/>
          <w:lang w:val="en-US"/>
        </w:rPr>
        <w:t>this year.</w:t>
      </w:r>
      <w:r>
        <w:rPr>
          <w:sz w:val="22"/>
          <w:szCs w:val="28"/>
          <w:lang w:val="en-US"/>
        </w:rPr>
        <w:t xml:space="preserve"> </w:t>
      </w:r>
      <w:r w:rsidRPr="00326B7A">
        <w:rPr>
          <w:sz w:val="22"/>
          <w:szCs w:val="28"/>
          <w:lang w:val="en-US"/>
        </w:rPr>
        <w:t>The JLT1214P features a user-friendly virtually unbreakable display overcoming the most common failure point for rugged computers</w:t>
      </w:r>
      <w:r>
        <w:rPr>
          <w:sz w:val="22"/>
          <w:szCs w:val="28"/>
          <w:lang w:val="en-US"/>
        </w:rPr>
        <w:t xml:space="preserve"> and has been </w:t>
      </w:r>
      <w:r w:rsidRPr="00326B7A">
        <w:rPr>
          <w:sz w:val="22"/>
          <w:szCs w:val="28"/>
          <w:lang w:val="en-US"/>
        </w:rPr>
        <w:t>proven in thousands of customer applications around the world</w:t>
      </w:r>
      <w:r>
        <w:rPr>
          <w:sz w:val="22"/>
          <w:szCs w:val="28"/>
          <w:lang w:val="en-US"/>
        </w:rPr>
        <w:t xml:space="preserve">. It </w:t>
      </w:r>
      <w:r w:rsidRPr="00326B7A">
        <w:rPr>
          <w:sz w:val="22"/>
          <w:szCs w:val="28"/>
          <w:lang w:val="en-US"/>
        </w:rPr>
        <w:t>deliver</w:t>
      </w:r>
      <w:r>
        <w:rPr>
          <w:sz w:val="22"/>
          <w:szCs w:val="28"/>
          <w:lang w:val="en-US"/>
        </w:rPr>
        <w:t>s</w:t>
      </w:r>
      <w:r w:rsidRPr="00326B7A">
        <w:rPr>
          <w:sz w:val="22"/>
          <w:szCs w:val="28"/>
          <w:lang w:val="en-US"/>
        </w:rPr>
        <w:t xml:space="preserve"> proven reliability and value for a wide range of logistics vehicle types.</w:t>
      </w:r>
    </w:p>
    <w:p w14:paraId="282305C5" w14:textId="77777777" w:rsidR="00E65353" w:rsidRDefault="00E65353" w:rsidP="00E65353">
      <w:pPr>
        <w:spacing w:before="0" w:after="0" w:line="240" w:lineRule="auto"/>
        <w:rPr>
          <w:sz w:val="22"/>
          <w:szCs w:val="28"/>
          <w:lang w:val="en-US"/>
        </w:rPr>
      </w:pPr>
    </w:p>
    <w:p w14:paraId="4FC571E5" w14:textId="438E44C8" w:rsidR="00654F49" w:rsidRPr="00D75C89" w:rsidRDefault="00E65353" w:rsidP="00E65353">
      <w:pPr>
        <w:spacing w:before="0" w:after="0" w:line="240" w:lineRule="auto"/>
        <w:rPr>
          <w:sz w:val="22"/>
          <w:szCs w:val="22"/>
          <w:lang w:val="en-US"/>
        </w:rPr>
      </w:pPr>
      <w:r w:rsidRPr="60644FCF">
        <w:rPr>
          <w:sz w:val="22"/>
          <w:szCs w:val="22"/>
          <w:lang w:val="en-US"/>
        </w:rPr>
        <w:t>T</w:t>
      </w:r>
      <w:r w:rsidR="00B54E05" w:rsidRPr="60644FCF">
        <w:rPr>
          <w:sz w:val="22"/>
          <w:szCs w:val="22"/>
          <w:lang w:val="en-US"/>
        </w:rPr>
        <w:t xml:space="preserve">o learn more about JLT Mobile Computers, and the company’s products, services and solutions, </w:t>
      </w:r>
      <w:r w:rsidR="003B6EC2" w:rsidRPr="60644FCF">
        <w:rPr>
          <w:sz w:val="22"/>
          <w:szCs w:val="22"/>
          <w:lang w:val="en-US"/>
        </w:rPr>
        <w:t xml:space="preserve">visit </w:t>
      </w:r>
      <w:r w:rsidR="006F05FB">
        <w:fldChar w:fldCharType="begin"/>
      </w:r>
      <w:r w:rsidR="006F05FB" w:rsidRPr="006F05FB">
        <w:rPr>
          <w:lang w:val="en-US"/>
        </w:rPr>
        <w:instrText xml:space="preserve"> HYPERLINK "https://www.jltmobile.com/" \h </w:instrText>
      </w:r>
      <w:r w:rsidR="006F05FB">
        <w:fldChar w:fldCharType="separate"/>
      </w:r>
      <w:r w:rsidR="00731CFC" w:rsidRPr="60644FCF">
        <w:rPr>
          <w:rStyle w:val="Hyperlink"/>
          <w:sz w:val="22"/>
          <w:szCs w:val="22"/>
          <w:lang w:val="en-US"/>
        </w:rPr>
        <w:t>www.jltmobile.com</w:t>
      </w:r>
      <w:r w:rsidR="006F05FB">
        <w:rPr>
          <w:rStyle w:val="Hyperlink"/>
          <w:sz w:val="22"/>
          <w:szCs w:val="22"/>
          <w:lang w:val="en-US"/>
        </w:rPr>
        <w:fldChar w:fldCharType="end"/>
      </w:r>
      <w:r w:rsidR="00654F49" w:rsidRPr="60644FCF">
        <w:rPr>
          <w:sz w:val="22"/>
          <w:szCs w:val="22"/>
          <w:lang w:val="en-US"/>
        </w:rPr>
        <w:t>.</w:t>
      </w:r>
      <w:r w:rsidR="004B295E" w:rsidRPr="60644FCF">
        <w:rPr>
          <w:sz w:val="22"/>
          <w:szCs w:val="22"/>
          <w:lang w:val="en-US"/>
        </w:rPr>
        <w:t xml:space="preserve"> </w:t>
      </w:r>
      <w:r w:rsidR="00011300" w:rsidRPr="60644FCF">
        <w:rPr>
          <w:sz w:val="22"/>
          <w:szCs w:val="22"/>
          <w:lang w:val="en-US"/>
        </w:rPr>
        <w:t xml:space="preserve">Other financial </w:t>
      </w:r>
      <w:r w:rsidR="004B295E" w:rsidRPr="60644FCF">
        <w:rPr>
          <w:sz w:val="22"/>
          <w:szCs w:val="22"/>
          <w:lang w:val="en-US"/>
        </w:rPr>
        <w:t xml:space="preserve">report </w:t>
      </w:r>
      <w:r w:rsidR="00011300" w:rsidRPr="60644FCF">
        <w:rPr>
          <w:sz w:val="22"/>
          <w:szCs w:val="22"/>
          <w:lang w:val="en-US"/>
        </w:rPr>
        <w:t xml:space="preserve">are </w:t>
      </w:r>
      <w:r w:rsidR="00347F34" w:rsidRPr="60644FCF">
        <w:rPr>
          <w:sz w:val="22"/>
          <w:szCs w:val="22"/>
          <w:lang w:val="en-US"/>
        </w:rPr>
        <w:t>available on the JLT Investor Relations site</w:t>
      </w:r>
      <w:r w:rsidR="00B01189" w:rsidRPr="60644FCF">
        <w:rPr>
          <w:sz w:val="22"/>
          <w:szCs w:val="22"/>
          <w:lang w:val="en-US"/>
        </w:rPr>
        <w:t xml:space="preserve"> </w:t>
      </w:r>
      <w:r w:rsidR="006F05FB">
        <w:fldChar w:fldCharType="begin"/>
      </w:r>
      <w:r w:rsidR="006F05FB" w:rsidRPr="006F05FB">
        <w:rPr>
          <w:lang w:val="en-US"/>
        </w:rPr>
        <w:instrText xml:space="preserve"> HYPERLINK "http://www.jltmobile.com/investor-relations" \h </w:instrText>
      </w:r>
      <w:r w:rsidR="006F05FB">
        <w:fldChar w:fldCharType="separate"/>
      </w:r>
      <w:r w:rsidR="00D75C89" w:rsidRPr="60644FCF">
        <w:rPr>
          <w:rStyle w:val="Hyperlink"/>
          <w:sz w:val="22"/>
          <w:szCs w:val="22"/>
          <w:lang w:val="en-US"/>
        </w:rPr>
        <w:t>www.jltmobile.com/investor-relations</w:t>
      </w:r>
      <w:r w:rsidR="006F05FB">
        <w:rPr>
          <w:rStyle w:val="Hyperlink"/>
          <w:sz w:val="22"/>
          <w:szCs w:val="22"/>
          <w:lang w:val="en-US"/>
        </w:rPr>
        <w:fldChar w:fldCharType="end"/>
      </w:r>
      <w:r w:rsidR="00D75C89" w:rsidRPr="60644FCF">
        <w:rPr>
          <w:lang w:val="en-US"/>
        </w:rPr>
        <w:t>.</w:t>
      </w:r>
    </w:p>
    <w:p w14:paraId="339DBF2E" w14:textId="124D26A6" w:rsidR="60644FCF" w:rsidRDefault="60644FCF" w:rsidP="60644FCF">
      <w:pPr>
        <w:spacing w:before="0" w:after="0" w:line="240" w:lineRule="auto"/>
        <w:rPr>
          <w:lang w:val="en-US"/>
        </w:rPr>
      </w:pPr>
    </w:p>
    <w:p w14:paraId="15F5D3A6" w14:textId="7CB62C54" w:rsidR="70D722BB" w:rsidRDefault="70D722BB" w:rsidP="60644FCF">
      <w:pPr>
        <w:spacing w:before="0" w:after="0" w:line="240" w:lineRule="auto"/>
        <w:rPr>
          <w:rFonts w:ascii="Proxima Nova" w:eastAsia="Proxima Nova" w:hAnsi="Proxima Nova" w:cs="Proxima Nova"/>
          <w:i/>
          <w:iCs/>
          <w:color w:val="33333A"/>
          <w:szCs w:val="20"/>
          <w:lang w:val="en-US"/>
        </w:rPr>
      </w:pPr>
      <w:r w:rsidRPr="60644FCF">
        <w:rPr>
          <w:rFonts w:ascii="Proxima Nova" w:eastAsia="Proxima Nova" w:hAnsi="Proxima Nova" w:cs="Proxima Nova"/>
          <w:i/>
          <w:iCs/>
          <w:color w:val="33333A"/>
          <w:szCs w:val="20"/>
          <w:lang w:val="en-US"/>
        </w:rPr>
        <w:t xml:space="preserve">This information is information that JLT Mobile Computers AB (pub) is obliged to make public pursuant to the EU Market Abuse Regulation and the Securities Markets Act. The information was submitted for publication, through the agency of the contact person set out above, at </w:t>
      </w:r>
      <w:r w:rsidR="7DD5B3F5" w:rsidRPr="60644FCF">
        <w:rPr>
          <w:rFonts w:ascii="Proxima Nova" w:eastAsia="Proxima Nova" w:hAnsi="Proxima Nova" w:cs="Proxima Nova"/>
          <w:i/>
          <w:iCs/>
          <w:color w:val="33333A"/>
          <w:szCs w:val="20"/>
          <w:lang w:val="en-US"/>
        </w:rPr>
        <w:t>3</w:t>
      </w:r>
      <w:r w:rsidRPr="60644FCF">
        <w:rPr>
          <w:rFonts w:ascii="Proxima Nova" w:eastAsia="Proxima Nova" w:hAnsi="Proxima Nova" w:cs="Proxima Nova"/>
          <w:i/>
          <w:iCs/>
          <w:color w:val="33333A"/>
          <w:szCs w:val="20"/>
          <w:lang w:val="en-US"/>
        </w:rPr>
        <w:t>:</w:t>
      </w:r>
      <w:r w:rsidR="17C14528" w:rsidRPr="60644FCF">
        <w:rPr>
          <w:rFonts w:ascii="Proxima Nova" w:eastAsia="Proxima Nova" w:hAnsi="Proxima Nova" w:cs="Proxima Nova"/>
          <w:i/>
          <w:iCs/>
          <w:color w:val="33333A"/>
          <w:szCs w:val="20"/>
          <w:lang w:val="en-US"/>
        </w:rPr>
        <w:t>00</w:t>
      </w:r>
      <w:r w:rsidRPr="60644FCF">
        <w:rPr>
          <w:rFonts w:ascii="Proxima Nova" w:eastAsia="Proxima Nova" w:hAnsi="Proxima Nova" w:cs="Proxima Nova"/>
          <w:i/>
          <w:iCs/>
          <w:color w:val="33333A"/>
          <w:szCs w:val="20"/>
          <w:lang w:val="en-US"/>
        </w:rPr>
        <w:t xml:space="preserve"> </w:t>
      </w:r>
      <w:r w:rsidR="2683AF3C" w:rsidRPr="60644FCF">
        <w:rPr>
          <w:rFonts w:ascii="Proxima Nova" w:eastAsia="Proxima Nova" w:hAnsi="Proxima Nova" w:cs="Proxima Nova"/>
          <w:i/>
          <w:iCs/>
          <w:color w:val="33333A"/>
          <w:szCs w:val="20"/>
          <w:lang w:val="en-US"/>
        </w:rPr>
        <w:t>p</w:t>
      </w:r>
      <w:r w:rsidRPr="60644FCF">
        <w:rPr>
          <w:rFonts w:ascii="Proxima Nova" w:eastAsia="Proxima Nova" w:hAnsi="Proxima Nova" w:cs="Proxima Nova"/>
          <w:i/>
          <w:iCs/>
          <w:color w:val="33333A"/>
          <w:szCs w:val="20"/>
          <w:lang w:val="en-US"/>
        </w:rPr>
        <w:t xml:space="preserve">m CET on </w:t>
      </w:r>
      <w:r w:rsidR="54DBB5DE" w:rsidRPr="60644FCF">
        <w:rPr>
          <w:rFonts w:ascii="Proxima Nova" w:eastAsia="Proxima Nova" w:hAnsi="Proxima Nova" w:cs="Proxima Nova"/>
          <w:i/>
          <w:iCs/>
          <w:color w:val="33333A"/>
          <w:szCs w:val="20"/>
          <w:lang w:val="en-US"/>
        </w:rPr>
        <w:t>October 15,</w:t>
      </w:r>
      <w:r w:rsidRPr="60644FCF">
        <w:rPr>
          <w:rFonts w:ascii="Proxima Nova" w:eastAsia="Proxima Nova" w:hAnsi="Proxima Nova" w:cs="Proxima Nova"/>
          <w:i/>
          <w:iCs/>
          <w:color w:val="33333A"/>
          <w:szCs w:val="20"/>
          <w:lang w:val="en-US"/>
        </w:rPr>
        <w:t xml:space="preserve"> 2020.</w:t>
      </w:r>
    </w:p>
    <w:p w14:paraId="64AF2CCA" w14:textId="77777777" w:rsidR="00D64945" w:rsidRDefault="00D64945" w:rsidP="008C23B2">
      <w:pPr>
        <w:spacing w:before="0" w:after="0"/>
        <w:rPr>
          <w:sz w:val="22"/>
          <w:szCs w:val="28"/>
          <w:lang w:val="en-US"/>
        </w:rPr>
      </w:pPr>
    </w:p>
    <w:tbl>
      <w:tblPr>
        <w:tblStyle w:val="TableGrid"/>
        <w:tblW w:w="6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tblGrid>
      <w:tr w:rsidR="00F25C55" w14:paraId="35AE13E1" w14:textId="77777777" w:rsidTr="60644FCF">
        <w:tc>
          <w:tcPr>
            <w:tcW w:w="3020" w:type="dxa"/>
            <w:tcMar>
              <w:left w:w="0" w:type="dxa"/>
              <w:right w:w="0" w:type="dxa"/>
            </w:tcMar>
          </w:tcPr>
          <w:p w14:paraId="2F562FFA" w14:textId="77777777" w:rsidR="00F25C55" w:rsidRPr="008C23B2" w:rsidRDefault="00F25C55" w:rsidP="00F25C55">
            <w:pPr>
              <w:spacing w:before="0" w:after="0"/>
              <w:rPr>
                <w:b/>
                <w:bCs/>
                <w:szCs w:val="20"/>
                <w:lang w:val="en-US"/>
              </w:rPr>
            </w:pPr>
            <w:r w:rsidRPr="00F81573">
              <w:rPr>
                <w:b/>
                <w:bCs/>
                <w:szCs w:val="20"/>
                <w:lang w:val="en-US"/>
              </w:rPr>
              <w:t>Reader Enquiries</w:t>
            </w:r>
          </w:p>
        </w:tc>
        <w:tc>
          <w:tcPr>
            <w:tcW w:w="3020" w:type="dxa"/>
            <w:tcMar>
              <w:left w:w="0" w:type="dxa"/>
              <w:right w:w="0" w:type="dxa"/>
            </w:tcMar>
          </w:tcPr>
          <w:p w14:paraId="187B678F" w14:textId="77777777" w:rsidR="00F25C55" w:rsidRPr="008C23B2" w:rsidRDefault="00F25C55" w:rsidP="00F25C55">
            <w:pPr>
              <w:rPr>
                <w:b/>
                <w:bCs/>
                <w:szCs w:val="20"/>
                <w:lang w:val="en-US"/>
              </w:rPr>
            </w:pPr>
          </w:p>
        </w:tc>
      </w:tr>
      <w:tr w:rsidR="00F25C55" w14:paraId="479DA4C8" w14:textId="77777777" w:rsidTr="60644FCF">
        <w:tc>
          <w:tcPr>
            <w:tcW w:w="3020" w:type="dxa"/>
            <w:tcMar>
              <w:left w:w="0" w:type="dxa"/>
              <w:right w:w="0" w:type="dxa"/>
            </w:tcMar>
          </w:tcPr>
          <w:p w14:paraId="02C60B51" w14:textId="77777777" w:rsidR="00F25C55" w:rsidRPr="008C23B2" w:rsidRDefault="00F25C55" w:rsidP="00F25C55">
            <w:pPr>
              <w:spacing w:before="0" w:after="0"/>
              <w:rPr>
                <w:szCs w:val="20"/>
                <w:lang w:val="en-US"/>
              </w:rPr>
            </w:pPr>
            <w:r w:rsidRPr="00F81573">
              <w:rPr>
                <w:szCs w:val="20"/>
                <w:lang w:val="en-US"/>
              </w:rPr>
              <w:t>Per Holmberg, CEO</w:t>
            </w:r>
          </w:p>
        </w:tc>
        <w:tc>
          <w:tcPr>
            <w:tcW w:w="3020" w:type="dxa"/>
            <w:tcMar>
              <w:left w:w="0" w:type="dxa"/>
              <w:right w:w="0" w:type="dxa"/>
            </w:tcMar>
          </w:tcPr>
          <w:p w14:paraId="02ACC725" w14:textId="7E46629C" w:rsidR="00F25C55" w:rsidRPr="008C23B2" w:rsidRDefault="1A2371C6" w:rsidP="00F25C55">
            <w:pPr>
              <w:spacing w:before="0" w:after="0"/>
            </w:pPr>
            <w:r w:rsidRPr="60644FCF">
              <w:rPr>
                <w:lang w:val="en-US"/>
              </w:rPr>
              <w:t>Stefan Käck, VP and CFO</w:t>
            </w:r>
          </w:p>
        </w:tc>
      </w:tr>
      <w:tr w:rsidR="00F25C55" w14:paraId="6464A728" w14:textId="77777777" w:rsidTr="60644FCF">
        <w:tc>
          <w:tcPr>
            <w:tcW w:w="3020" w:type="dxa"/>
            <w:tcMar>
              <w:left w:w="0" w:type="dxa"/>
              <w:right w:w="0" w:type="dxa"/>
            </w:tcMar>
          </w:tcPr>
          <w:p w14:paraId="05C77376" w14:textId="77777777" w:rsidR="00F25C55" w:rsidRPr="008C23B2" w:rsidRDefault="00F25C55" w:rsidP="00F25C55">
            <w:pPr>
              <w:spacing w:before="0" w:after="0"/>
              <w:rPr>
                <w:szCs w:val="20"/>
                <w:lang w:val="en-US"/>
              </w:rPr>
            </w:pPr>
            <w:r w:rsidRPr="00F81573">
              <w:rPr>
                <w:szCs w:val="20"/>
                <w:lang w:val="en-US"/>
              </w:rPr>
              <w:t>Tel.: +46 70 361 3934</w:t>
            </w:r>
          </w:p>
        </w:tc>
        <w:tc>
          <w:tcPr>
            <w:tcW w:w="3020" w:type="dxa"/>
            <w:tcMar>
              <w:left w:w="0" w:type="dxa"/>
              <w:right w:w="0" w:type="dxa"/>
            </w:tcMar>
          </w:tcPr>
          <w:p w14:paraId="4FA5316F" w14:textId="677D84B3" w:rsidR="00F25C55" w:rsidRPr="008C23B2" w:rsidRDefault="00F25C55" w:rsidP="00F25C55">
            <w:pPr>
              <w:spacing w:before="0" w:after="0"/>
              <w:rPr>
                <w:lang w:val="en-US"/>
              </w:rPr>
            </w:pPr>
            <w:r w:rsidRPr="60644FCF">
              <w:rPr>
                <w:lang w:val="en-US"/>
              </w:rPr>
              <w:t>Tel.: +</w:t>
            </w:r>
            <w:r w:rsidR="3A3A34F0" w:rsidRPr="60644FCF">
              <w:rPr>
                <w:lang w:val="en-US"/>
              </w:rPr>
              <w:t>46 470 53 03 21</w:t>
            </w:r>
          </w:p>
        </w:tc>
      </w:tr>
      <w:tr w:rsidR="00F25C55" w14:paraId="2A6AA865" w14:textId="77777777" w:rsidTr="60644FCF">
        <w:tc>
          <w:tcPr>
            <w:tcW w:w="3020" w:type="dxa"/>
            <w:tcMar>
              <w:left w:w="0" w:type="dxa"/>
              <w:right w:w="0" w:type="dxa"/>
            </w:tcMar>
          </w:tcPr>
          <w:p w14:paraId="046DA039" w14:textId="77777777" w:rsidR="00F25C55" w:rsidRPr="00F81573" w:rsidRDefault="006F05FB" w:rsidP="00F25C55">
            <w:pPr>
              <w:spacing w:before="0" w:after="0"/>
              <w:rPr>
                <w:szCs w:val="20"/>
              </w:rPr>
            </w:pPr>
            <w:hyperlink r:id="rId11" w:history="1">
              <w:r w:rsidR="00F25C55" w:rsidRPr="00F81573">
                <w:rPr>
                  <w:szCs w:val="20"/>
                </w:rPr>
                <w:t>per.holmberg@jltmobile.com</w:t>
              </w:r>
            </w:hyperlink>
          </w:p>
          <w:p w14:paraId="7CA85364" w14:textId="77777777" w:rsidR="00F25C55" w:rsidRPr="00254062" w:rsidRDefault="006F05FB" w:rsidP="00F25C55">
            <w:pPr>
              <w:spacing w:before="0" w:after="0"/>
              <w:rPr>
                <w:szCs w:val="20"/>
              </w:rPr>
            </w:pPr>
            <w:hyperlink r:id="rId12" w:history="1">
              <w:r w:rsidR="00F25C55" w:rsidRPr="000A0BC2">
                <w:rPr>
                  <w:rStyle w:val="Hyperlink"/>
                </w:rPr>
                <w:t>www.jltmobile.com</w:t>
              </w:r>
            </w:hyperlink>
          </w:p>
        </w:tc>
        <w:tc>
          <w:tcPr>
            <w:tcW w:w="3020" w:type="dxa"/>
            <w:tcMar>
              <w:left w:w="0" w:type="dxa"/>
              <w:right w:w="0" w:type="dxa"/>
            </w:tcMar>
          </w:tcPr>
          <w:p w14:paraId="6094155E" w14:textId="23ED44D0" w:rsidR="00F25C55" w:rsidRPr="00F81573" w:rsidRDefault="510CF182" w:rsidP="00F25C55">
            <w:pPr>
              <w:spacing w:before="0" w:after="0"/>
            </w:pPr>
            <w:r>
              <w:t>stefan.kack@jltmobile.com</w:t>
            </w:r>
          </w:p>
          <w:p w14:paraId="2C04A2AC" w14:textId="5E82AB06" w:rsidR="00F25C55" w:rsidRPr="00254062" w:rsidRDefault="00F25C55" w:rsidP="00F25C55">
            <w:pPr>
              <w:spacing w:before="0" w:after="0"/>
            </w:pPr>
          </w:p>
        </w:tc>
      </w:tr>
    </w:tbl>
    <w:p w14:paraId="58CB0355" w14:textId="77777777" w:rsidR="00D63B88" w:rsidRPr="009F03A6" w:rsidRDefault="00D63B88" w:rsidP="00D63B88">
      <w:pPr>
        <w:pStyle w:val="Heading1"/>
        <w:rPr>
          <w:sz w:val="22"/>
          <w:szCs w:val="28"/>
          <w:lang w:val="en-US"/>
        </w:rPr>
      </w:pPr>
      <w:r w:rsidRPr="009F03A6">
        <w:rPr>
          <w:sz w:val="22"/>
          <w:szCs w:val="28"/>
          <w:lang w:val="en-US"/>
        </w:rPr>
        <w:t>About JLT Mobile Computers</w:t>
      </w:r>
    </w:p>
    <w:p w14:paraId="7F4BA925" w14:textId="0CCFC2DC" w:rsidR="005A3DFB" w:rsidRPr="00F25C55" w:rsidRDefault="00F25C55" w:rsidP="005A3DFB">
      <w:pPr>
        <w:rPr>
          <w:color w:val="auto"/>
          <w:sz w:val="22"/>
          <w:szCs w:val="28"/>
          <w:lang w:val="en-US"/>
        </w:rPr>
      </w:pPr>
      <w:r w:rsidRPr="000A0BC2">
        <w:rPr>
          <w:rFonts w:eastAsia="Times New Roman" w:cs="Arial"/>
          <w:i/>
          <w:iCs/>
          <w:color w:val="000000"/>
          <w:lang w:val="en-US" w:eastAsia="en-GB"/>
        </w:rPr>
        <w:t>Reliable performance</w:t>
      </w:r>
      <w:r w:rsidRPr="00CC4B23">
        <w:rPr>
          <w:rFonts w:eastAsia="Times New Roman" w:cs="Arial"/>
          <w:i/>
          <w:iCs/>
          <w:color w:val="000000"/>
          <w:lang w:val="en-US" w:eastAsia="en-GB"/>
        </w:rPr>
        <w:t>,</w:t>
      </w:r>
      <w:r w:rsidRPr="000A0BC2">
        <w:rPr>
          <w:rFonts w:eastAsia="Times New Roman" w:cs="Arial"/>
          <w:i/>
          <w:iCs/>
          <w:color w:val="000000"/>
          <w:lang w:val="en-US" w:eastAsia="en-GB"/>
        </w:rPr>
        <w:t xml:space="preserve"> </w:t>
      </w:r>
      <w:r w:rsidRPr="00CC4B23">
        <w:rPr>
          <w:rFonts w:eastAsia="Times New Roman" w:cs="Arial"/>
          <w:i/>
          <w:iCs/>
          <w:color w:val="000000"/>
          <w:lang w:val="en-US" w:eastAsia="en-GB"/>
        </w:rPr>
        <w:t>l</w:t>
      </w:r>
      <w:r w:rsidRPr="000A0BC2">
        <w:rPr>
          <w:rFonts w:eastAsia="Times New Roman" w:cs="Arial"/>
          <w:i/>
          <w:iCs/>
          <w:color w:val="000000"/>
          <w:lang w:val="en-US" w:eastAsia="en-GB"/>
        </w:rPr>
        <w:t>ess hassle</w:t>
      </w:r>
      <w:r w:rsidRPr="000A0BC2">
        <w:rPr>
          <w:rFonts w:eastAsia="Times New Roman" w:cs="Arial"/>
          <w:color w:val="000000"/>
          <w:lang w:val="en-US" w:eastAsia="en-GB"/>
        </w:rPr>
        <w:t>.</w:t>
      </w:r>
      <w:r w:rsidRPr="00CC4B23">
        <w:rPr>
          <w:rFonts w:eastAsia="Times New Roman" w:cs="Arial"/>
          <w:color w:val="000000"/>
          <w:lang w:val="en-US" w:eastAsia="en-GB"/>
        </w:rPr>
        <w:t xml:space="preserve"> JLT Mobile Computers is a leading supplier of rugged mobile computing devices </w:t>
      </w:r>
      <w:r>
        <w:rPr>
          <w:rFonts w:eastAsia="Times New Roman" w:cs="Arial"/>
          <w:color w:val="000000"/>
          <w:lang w:val="en-US" w:eastAsia="en-GB"/>
        </w:rPr>
        <w:t xml:space="preserve">and solutions </w:t>
      </w:r>
      <w:r w:rsidRPr="00CC4B23">
        <w:rPr>
          <w:rFonts w:eastAsia="Times New Roman" w:cs="Arial"/>
          <w:color w:val="000000"/>
          <w:lang w:val="en-US" w:eastAsia="en-GB"/>
        </w:rPr>
        <w:t xml:space="preserve">for demanding environments. </w:t>
      </w:r>
      <w:r w:rsidRPr="000A0BC2">
        <w:rPr>
          <w:rFonts w:eastAsia="Times New Roman" w:cs="Arial"/>
          <w:color w:val="000000"/>
          <w:lang w:val="en-US" w:eastAsia="en-GB"/>
        </w:rPr>
        <w:t xml:space="preserve">25 years of </w:t>
      </w:r>
      <w:r w:rsidRPr="00CC4B23">
        <w:rPr>
          <w:rFonts w:eastAsia="Times New Roman" w:cs="Arial"/>
          <w:color w:val="000000"/>
          <w:lang w:val="en-US" w:eastAsia="en-GB"/>
        </w:rPr>
        <w:t xml:space="preserve">development and manufacturing </w:t>
      </w:r>
      <w:r w:rsidRPr="000A0BC2">
        <w:rPr>
          <w:rFonts w:eastAsia="Times New Roman" w:cs="Arial"/>
          <w:color w:val="000000"/>
          <w:lang w:val="en-US" w:eastAsia="en-GB"/>
        </w:rPr>
        <w:t xml:space="preserve">experience </w:t>
      </w:r>
      <w:r w:rsidRPr="00CC4B23">
        <w:rPr>
          <w:rFonts w:eastAsia="Times New Roman" w:cs="Arial"/>
          <w:color w:val="000000"/>
          <w:lang w:val="en-US" w:eastAsia="en-GB"/>
        </w:rPr>
        <w:t>have</w:t>
      </w:r>
      <w:r w:rsidRPr="000A0BC2">
        <w:rPr>
          <w:rFonts w:eastAsia="Times New Roman" w:cs="Arial"/>
          <w:color w:val="000000"/>
          <w:lang w:val="en-US" w:eastAsia="en-GB"/>
        </w:rPr>
        <w:t xml:space="preserve"> enabled us to set the standard in rugged computing</w:t>
      </w:r>
      <w:r w:rsidRPr="00CC4B23">
        <w:rPr>
          <w:rFonts w:eastAsia="Times New Roman" w:cs="Arial"/>
          <w:color w:val="000000"/>
          <w:lang w:val="en-US" w:eastAsia="en-GB"/>
        </w:rPr>
        <w:t xml:space="preserve">, combining outstanding product quality with expert service, support and solutions to ensure trouble-free business operations for customers in warehousing, transportation, manufacturing, mining, ports and agriculture. JLT operates globally from offices in Sweden and the US, complemented by an extensive network of sales partners in local markets. The company was founded in 1994, and the share has been listed on the Nasdaq First North Growth Market stock exchange since 2002 under the symbol JLT. </w:t>
      </w:r>
      <w:proofErr w:type="spellStart"/>
      <w:r w:rsidRPr="00CC4B23">
        <w:rPr>
          <w:rFonts w:eastAsia="Times New Roman" w:cs="Arial"/>
          <w:color w:val="000000"/>
          <w:lang w:val="en-US" w:eastAsia="en-GB"/>
        </w:rPr>
        <w:t>Eminova</w:t>
      </w:r>
      <w:proofErr w:type="spellEnd"/>
      <w:r w:rsidRPr="00CC4B23">
        <w:rPr>
          <w:rFonts w:eastAsia="Times New Roman" w:cs="Arial"/>
          <w:color w:val="000000"/>
          <w:lang w:val="en-US" w:eastAsia="en-GB"/>
        </w:rPr>
        <w:t xml:space="preserve"> </w:t>
      </w:r>
      <w:proofErr w:type="spellStart"/>
      <w:r w:rsidRPr="00CC4B23">
        <w:rPr>
          <w:rFonts w:eastAsia="Times New Roman" w:cs="Arial"/>
          <w:color w:val="000000"/>
          <w:lang w:val="en-US" w:eastAsia="en-GB"/>
        </w:rPr>
        <w:t>Fondkommis</w:t>
      </w:r>
      <w:r>
        <w:rPr>
          <w:rFonts w:eastAsia="Times New Roman" w:cs="Arial"/>
          <w:color w:val="000000"/>
          <w:lang w:val="en-US" w:eastAsia="en-GB"/>
        </w:rPr>
        <w:t>s</w:t>
      </w:r>
      <w:r w:rsidRPr="00CC4B23">
        <w:rPr>
          <w:rFonts w:eastAsia="Times New Roman" w:cs="Arial"/>
          <w:color w:val="000000"/>
          <w:lang w:val="en-US" w:eastAsia="en-GB"/>
        </w:rPr>
        <w:t>ion</w:t>
      </w:r>
      <w:proofErr w:type="spellEnd"/>
      <w:r w:rsidRPr="00CC4B23">
        <w:rPr>
          <w:rFonts w:eastAsia="Times New Roman" w:cs="Arial"/>
          <w:color w:val="000000"/>
          <w:lang w:val="en-US" w:eastAsia="en-GB"/>
        </w:rPr>
        <w:t xml:space="preserve"> AB acts as Certified Advisor. Learn more at </w:t>
      </w:r>
      <w:hyperlink r:id="rId13" w:history="1">
        <w:r w:rsidR="00292CA8" w:rsidRPr="00292CA8">
          <w:rPr>
            <w:rStyle w:val="Hyperlink"/>
            <w:lang w:val="en-US"/>
          </w:rPr>
          <w:t>www.jltmobile.com</w:t>
        </w:r>
      </w:hyperlink>
      <w:r>
        <w:rPr>
          <w:rFonts w:eastAsia="Times New Roman" w:cs="Arial"/>
          <w:color w:val="auto"/>
          <w:lang w:val="en-US" w:eastAsia="en-GB"/>
        </w:rPr>
        <w:t>.</w:t>
      </w:r>
    </w:p>
    <w:p w14:paraId="14A4E568" w14:textId="77777777" w:rsidR="000E1D8F" w:rsidRPr="000E1D8F" w:rsidRDefault="000E1D8F" w:rsidP="000E1D8F">
      <w:pPr>
        <w:rPr>
          <w:lang w:val="en-US"/>
        </w:rPr>
      </w:pPr>
    </w:p>
    <w:p w14:paraId="15018F17" w14:textId="77777777" w:rsidR="000E1D8F" w:rsidRPr="005A1945" w:rsidRDefault="000E1D8F" w:rsidP="000E1D8F">
      <w:pPr>
        <w:rPr>
          <w:sz w:val="22"/>
          <w:szCs w:val="28"/>
          <w:lang w:val="en-US"/>
        </w:rPr>
      </w:pPr>
    </w:p>
    <w:sectPr w:rsidR="000E1D8F" w:rsidRPr="005A1945" w:rsidSect="008C23B2">
      <w:footerReference w:type="default" r:id="rId14"/>
      <w:headerReference w:type="first" r:id="rId15"/>
      <w:pgSz w:w="11906" w:h="16838"/>
      <w:pgMar w:top="1134" w:right="1418" w:bottom="851" w:left="1418"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456AB" w14:textId="77777777" w:rsidR="00912852" w:rsidRDefault="00912852" w:rsidP="007B2207">
      <w:pPr>
        <w:spacing w:line="240" w:lineRule="auto"/>
      </w:pPr>
      <w:r>
        <w:separator/>
      </w:r>
    </w:p>
  </w:endnote>
  <w:endnote w:type="continuationSeparator" w:id="0">
    <w:p w14:paraId="5C20866B" w14:textId="77777777" w:rsidR="00912852" w:rsidRDefault="00912852" w:rsidP="007B2207">
      <w:pPr>
        <w:spacing w:line="240" w:lineRule="auto"/>
      </w:pPr>
      <w:r>
        <w:continuationSeparator/>
      </w:r>
    </w:p>
  </w:endnote>
  <w:endnote w:type="continuationNotice" w:id="1">
    <w:p w14:paraId="13A8E543" w14:textId="77777777" w:rsidR="00912852" w:rsidRDefault="009128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oxima Nova">
    <w:altName w:val="Tahoma"/>
    <w:panose1 w:val="00000000000000000000"/>
    <w:charset w:val="00"/>
    <w:family w:val="roman"/>
    <w:notTrueType/>
    <w:pitch w:val="default"/>
  </w:font>
  <w:font w:name="Ruda">
    <w:panose1 w:val="00000000000000000000"/>
    <w:charset w:val="00"/>
    <w:family w:val="roman"/>
    <w:notTrueType/>
    <w:pitch w:val="default"/>
  </w:font>
  <w:font w:name="Proxima Nova A Semibold">
    <w:altName w:val="Tahoma"/>
    <w:panose1 w:val="00000000000000000000"/>
    <w:charset w:val="00"/>
    <w:family w:val="modern"/>
    <w:notTrueType/>
    <w:pitch w:val="variable"/>
    <w:sig w:usb0="20000287" w:usb1="00000001" w:usb2="00000000" w:usb3="00000000" w:csb0="0000019F" w:csb1="00000000"/>
  </w:font>
  <w:font w:name="Helvetica Neue">
    <w:charset w:val="00"/>
    <w:family w:val="auto"/>
    <w:pitch w:val="variable"/>
    <w:sig w:usb0="00000003" w:usb1="500079DB" w:usb2="00000010" w:usb3="00000000" w:csb0="00000001" w:csb1="00000000"/>
  </w:font>
  <w:font w:name="HelveticaNeue-Medium">
    <w:altName w:val="Times New Roman"/>
    <w:charset w:val="00"/>
    <w:family w:val="auto"/>
    <w:pitch w:val="variable"/>
    <w:sig w:usb0="00000001" w:usb1="5000205B" w:usb2="00000002"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232331"/>
        <w:szCs w:val="16"/>
      </w:rPr>
      <w:id w:val="1352299804"/>
      <w:docPartObj>
        <w:docPartGallery w:val="Page Numbers (Bottom of Page)"/>
        <w:docPartUnique/>
      </w:docPartObj>
    </w:sdtPr>
    <w:sdtEndPr>
      <w:rPr>
        <w:noProof/>
      </w:rPr>
    </w:sdtEndPr>
    <w:sdtContent>
      <w:p w14:paraId="60890338" w14:textId="77777777" w:rsidR="004B1335" w:rsidRPr="00E104E9" w:rsidRDefault="00E104E9">
        <w:pPr>
          <w:pStyle w:val="Footer"/>
          <w:jc w:val="right"/>
          <w:rPr>
            <w:color w:val="232331"/>
            <w:szCs w:val="16"/>
          </w:rPr>
        </w:pPr>
        <w:r>
          <w:rPr>
            <w:color w:val="232331"/>
            <w:szCs w:val="16"/>
          </w:rPr>
          <w:t xml:space="preserve"> </w:t>
        </w:r>
        <w:r w:rsidR="004B1335" w:rsidRPr="00E104E9">
          <w:rPr>
            <w:szCs w:val="16"/>
          </w:rPr>
          <w:fldChar w:fldCharType="begin"/>
        </w:r>
        <w:r w:rsidR="004B1335" w:rsidRPr="00E104E9">
          <w:rPr>
            <w:szCs w:val="16"/>
          </w:rPr>
          <w:instrText xml:space="preserve"> PAGE   \* MERGEFORMAT </w:instrText>
        </w:r>
        <w:r w:rsidR="004B1335" w:rsidRPr="00E104E9">
          <w:rPr>
            <w:szCs w:val="16"/>
          </w:rPr>
          <w:fldChar w:fldCharType="separate"/>
        </w:r>
        <w:r w:rsidR="004B1335" w:rsidRPr="00E104E9">
          <w:rPr>
            <w:noProof/>
            <w:szCs w:val="16"/>
          </w:rPr>
          <w:t>2</w:t>
        </w:r>
        <w:r w:rsidR="004B1335" w:rsidRPr="00E104E9">
          <w:rPr>
            <w:noProof/>
            <w:szCs w:val="16"/>
          </w:rPr>
          <w:fldChar w:fldCharType="end"/>
        </w:r>
      </w:p>
    </w:sdtContent>
  </w:sdt>
  <w:p w14:paraId="034D6A8B" w14:textId="77777777" w:rsidR="007741B3" w:rsidRPr="007124F5" w:rsidRDefault="007741B3">
    <w:pPr>
      <w:pStyle w:val="Footer"/>
      <w:rPr>
        <w:rFonts w:ascii="Proxima Nova" w:hAnsi="Proxima Nova"/>
        <w:color w:val="232331"/>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4D1B1" w14:textId="77777777" w:rsidR="00912852" w:rsidRDefault="00912852" w:rsidP="007B2207">
      <w:pPr>
        <w:spacing w:line="240" w:lineRule="auto"/>
      </w:pPr>
      <w:r>
        <w:separator/>
      </w:r>
    </w:p>
  </w:footnote>
  <w:footnote w:type="continuationSeparator" w:id="0">
    <w:p w14:paraId="3824ED9C" w14:textId="77777777" w:rsidR="00912852" w:rsidRDefault="00912852" w:rsidP="007B2207">
      <w:pPr>
        <w:spacing w:line="240" w:lineRule="auto"/>
      </w:pPr>
      <w:r>
        <w:continuationSeparator/>
      </w:r>
    </w:p>
  </w:footnote>
  <w:footnote w:type="continuationNotice" w:id="1">
    <w:p w14:paraId="03D6AF04" w14:textId="77777777" w:rsidR="00912852" w:rsidRDefault="0091285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049E" w14:textId="77777777" w:rsidR="008C23B2" w:rsidRDefault="008C23B2">
    <w:pPr>
      <w:pStyle w:val="Header"/>
    </w:pPr>
    <w:r w:rsidRPr="00E104E9">
      <w:rPr>
        <w:noProof/>
        <w:szCs w:val="16"/>
        <w:lang w:val="en-GB" w:eastAsia="en-GB"/>
      </w:rPr>
      <w:drawing>
        <wp:anchor distT="0" distB="0" distL="114300" distR="114300" simplePos="0" relativeHeight="251658240" behindDoc="0" locked="0" layoutInCell="1" allowOverlap="1" wp14:anchorId="63BDCE49" wp14:editId="039FA442">
          <wp:simplePos x="0" y="0"/>
          <wp:positionH relativeFrom="margin">
            <wp:align>right</wp:align>
          </wp:positionH>
          <wp:positionV relativeFrom="paragraph">
            <wp:posOffset>-86360</wp:posOffset>
          </wp:positionV>
          <wp:extent cx="689899" cy="352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T_orange_RGB.png"/>
                  <pic:cNvPicPr/>
                </pic:nvPicPr>
                <pic:blipFill>
                  <a:blip r:embed="rId1">
                    <a:extLst>
                      <a:ext uri="{28A0092B-C50C-407E-A947-70E740481C1C}">
                        <a14:useLocalDpi xmlns:a14="http://schemas.microsoft.com/office/drawing/2010/main" val="0"/>
                      </a:ext>
                    </a:extLst>
                  </a:blip>
                  <a:stretch>
                    <a:fillRect/>
                  </a:stretch>
                </pic:blipFill>
                <pic:spPr>
                  <a:xfrm>
                    <a:off x="0" y="0"/>
                    <a:ext cx="689899" cy="35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2294"/>
    <w:multiLevelType w:val="hybridMultilevel"/>
    <w:tmpl w:val="8ECA8624"/>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 w15:restartNumberingAfterBreak="0">
    <w:nsid w:val="5F272748"/>
    <w:multiLevelType w:val="hybridMultilevel"/>
    <w:tmpl w:val="2528C1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443408"/>
    <w:multiLevelType w:val="hybridMultilevel"/>
    <w:tmpl w:val="AB705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C1"/>
    <w:rsid w:val="00011300"/>
    <w:rsid w:val="00033289"/>
    <w:rsid w:val="000711C1"/>
    <w:rsid w:val="000D7385"/>
    <w:rsid w:val="000E1D8F"/>
    <w:rsid w:val="00102EF6"/>
    <w:rsid w:val="001142C1"/>
    <w:rsid w:val="00126DC5"/>
    <w:rsid w:val="0013638E"/>
    <w:rsid w:val="00195AB3"/>
    <w:rsid w:val="001C1580"/>
    <w:rsid w:val="001C78A0"/>
    <w:rsid w:val="001D5B5F"/>
    <w:rsid w:val="001E6DFB"/>
    <w:rsid w:val="00214802"/>
    <w:rsid w:val="00216EEB"/>
    <w:rsid w:val="00221464"/>
    <w:rsid w:val="00222CDB"/>
    <w:rsid w:val="0022781A"/>
    <w:rsid w:val="00233DC5"/>
    <w:rsid w:val="0023421A"/>
    <w:rsid w:val="00241789"/>
    <w:rsid w:val="00241AC2"/>
    <w:rsid w:val="002530AA"/>
    <w:rsid w:val="00254062"/>
    <w:rsid w:val="002618E1"/>
    <w:rsid w:val="00264628"/>
    <w:rsid w:val="00292C83"/>
    <w:rsid w:val="00292CA8"/>
    <w:rsid w:val="002A1B97"/>
    <w:rsid w:val="002C2A00"/>
    <w:rsid w:val="002D18B8"/>
    <w:rsid w:val="002E4682"/>
    <w:rsid w:val="002F4905"/>
    <w:rsid w:val="002F7A7A"/>
    <w:rsid w:val="00303380"/>
    <w:rsid w:val="00310D2A"/>
    <w:rsid w:val="003261E9"/>
    <w:rsid w:val="00326B7A"/>
    <w:rsid w:val="00347F34"/>
    <w:rsid w:val="00365E91"/>
    <w:rsid w:val="00395625"/>
    <w:rsid w:val="003B6EC2"/>
    <w:rsid w:val="003C08D8"/>
    <w:rsid w:val="003D0635"/>
    <w:rsid w:val="003F7438"/>
    <w:rsid w:val="00406F91"/>
    <w:rsid w:val="004118E7"/>
    <w:rsid w:val="00415730"/>
    <w:rsid w:val="0041638E"/>
    <w:rsid w:val="00420C7C"/>
    <w:rsid w:val="00423858"/>
    <w:rsid w:val="00430F16"/>
    <w:rsid w:val="004547E8"/>
    <w:rsid w:val="004655C5"/>
    <w:rsid w:val="00480A10"/>
    <w:rsid w:val="004A2DD4"/>
    <w:rsid w:val="004B1335"/>
    <w:rsid w:val="004B295E"/>
    <w:rsid w:val="004F2825"/>
    <w:rsid w:val="0051238D"/>
    <w:rsid w:val="005905FF"/>
    <w:rsid w:val="00590ED9"/>
    <w:rsid w:val="005A1945"/>
    <w:rsid w:val="005A3DFB"/>
    <w:rsid w:val="005C34FE"/>
    <w:rsid w:val="005D0669"/>
    <w:rsid w:val="005E7076"/>
    <w:rsid w:val="005F5329"/>
    <w:rsid w:val="005F7EBE"/>
    <w:rsid w:val="00651ED7"/>
    <w:rsid w:val="00654F49"/>
    <w:rsid w:val="00657E31"/>
    <w:rsid w:val="006901F8"/>
    <w:rsid w:val="006B0718"/>
    <w:rsid w:val="006F05FB"/>
    <w:rsid w:val="007124F5"/>
    <w:rsid w:val="00724435"/>
    <w:rsid w:val="00731CFC"/>
    <w:rsid w:val="00747652"/>
    <w:rsid w:val="007741B3"/>
    <w:rsid w:val="00781399"/>
    <w:rsid w:val="00795D4E"/>
    <w:rsid w:val="007B2207"/>
    <w:rsid w:val="008072ED"/>
    <w:rsid w:val="00824EB5"/>
    <w:rsid w:val="00833790"/>
    <w:rsid w:val="008430DC"/>
    <w:rsid w:val="00873271"/>
    <w:rsid w:val="0088239B"/>
    <w:rsid w:val="008B1A31"/>
    <w:rsid w:val="008C23B2"/>
    <w:rsid w:val="008C308E"/>
    <w:rsid w:val="008C5FC9"/>
    <w:rsid w:val="00907E21"/>
    <w:rsid w:val="00912852"/>
    <w:rsid w:val="00922F90"/>
    <w:rsid w:val="00933C13"/>
    <w:rsid w:val="009566AA"/>
    <w:rsid w:val="00971DA8"/>
    <w:rsid w:val="00992CBE"/>
    <w:rsid w:val="009A392D"/>
    <w:rsid w:val="009A431D"/>
    <w:rsid w:val="009B346D"/>
    <w:rsid w:val="009B74D2"/>
    <w:rsid w:val="009C3FDE"/>
    <w:rsid w:val="009E0CC7"/>
    <w:rsid w:val="009F03A6"/>
    <w:rsid w:val="00A149D6"/>
    <w:rsid w:val="00A16364"/>
    <w:rsid w:val="00A25009"/>
    <w:rsid w:val="00A314C6"/>
    <w:rsid w:val="00A31E90"/>
    <w:rsid w:val="00A400DD"/>
    <w:rsid w:val="00A56EFB"/>
    <w:rsid w:val="00A71DA3"/>
    <w:rsid w:val="00AB5EDA"/>
    <w:rsid w:val="00AC4274"/>
    <w:rsid w:val="00AE272D"/>
    <w:rsid w:val="00B0018A"/>
    <w:rsid w:val="00B01189"/>
    <w:rsid w:val="00B33D4F"/>
    <w:rsid w:val="00B54C5E"/>
    <w:rsid w:val="00B54D45"/>
    <w:rsid w:val="00B54E05"/>
    <w:rsid w:val="00B90436"/>
    <w:rsid w:val="00B920C2"/>
    <w:rsid w:val="00BB17A1"/>
    <w:rsid w:val="00C274DE"/>
    <w:rsid w:val="00C43BA5"/>
    <w:rsid w:val="00C52130"/>
    <w:rsid w:val="00C54D73"/>
    <w:rsid w:val="00C571CF"/>
    <w:rsid w:val="00C67657"/>
    <w:rsid w:val="00C75168"/>
    <w:rsid w:val="00C8053E"/>
    <w:rsid w:val="00CB12DF"/>
    <w:rsid w:val="00CB5901"/>
    <w:rsid w:val="00CE5338"/>
    <w:rsid w:val="00CE71F3"/>
    <w:rsid w:val="00CF4A99"/>
    <w:rsid w:val="00CF6833"/>
    <w:rsid w:val="00D057A1"/>
    <w:rsid w:val="00D17A8C"/>
    <w:rsid w:val="00D23C08"/>
    <w:rsid w:val="00D40331"/>
    <w:rsid w:val="00D4566F"/>
    <w:rsid w:val="00D473D9"/>
    <w:rsid w:val="00D63B88"/>
    <w:rsid w:val="00D64945"/>
    <w:rsid w:val="00D6666C"/>
    <w:rsid w:val="00D75C89"/>
    <w:rsid w:val="00DA0EA2"/>
    <w:rsid w:val="00DA3C24"/>
    <w:rsid w:val="00DA4157"/>
    <w:rsid w:val="00DB2664"/>
    <w:rsid w:val="00DB2EB0"/>
    <w:rsid w:val="00DC5CB1"/>
    <w:rsid w:val="00DD3EC9"/>
    <w:rsid w:val="00DD6EF6"/>
    <w:rsid w:val="00E0071B"/>
    <w:rsid w:val="00E056B2"/>
    <w:rsid w:val="00E104E9"/>
    <w:rsid w:val="00E632FD"/>
    <w:rsid w:val="00E65353"/>
    <w:rsid w:val="00E973D8"/>
    <w:rsid w:val="00EB382D"/>
    <w:rsid w:val="00EB774B"/>
    <w:rsid w:val="00EE549F"/>
    <w:rsid w:val="00EE5CA2"/>
    <w:rsid w:val="00F14706"/>
    <w:rsid w:val="00F17504"/>
    <w:rsid w:val="00F241B4"/>
    <w:rsid w:val="00F25C55"/>
    <w:rsid w:val="00F50C6F"/>
    <w:rsid w:val="00F628B1"/>
    <w:rsid w:val="00F836DE"/>
    <w:rsid w:val="00F8431A"/>
    <w:rsid w:val="00F85904"/>
    <w:rsid w:val="00FB420F"/>
    <w:rsid w:val="00FC3FD8"/>
    <w:rsid w:val="00FE6119"/>
    <w:rsid w:val="02ED0618"/>
    <w:rsid w:val="0DB66BAD"/>
    <w:rsid w:val="17C14528"/>
    <w:rsid w:val="1A2371C6"/>
    <w:rsid w:val="2683AF3C"/>
    <w:rsid w:val="29744356"/>
    <w:rsid w:val="3448128F"/>
    <w:rsid w:val="3A3A34F0"/>
    <w:rsid w:val="42E8F72F"/>
    <w:rsid w:val="45F9ACAB"/>
    <w:rsid w:val="4E8B47D7"/>
    <w:rsid w:val="510CF182"/>
    <w:rsid w:val="54DBB5DE"/>
    <w:rsid w:val="60644FCF"/>
    <w:rsid w:val="69BAB733"/>
    <w:rsid w:val="6E628C95"/>
    <w:rsid w:val="70D722BB"/>
    <w:rsid w:val="7DD5B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EE36C"/>
  <w15:chartTrackingRefBased/>
  <w15:docId w15:val="{0A8FB166-CC66-421D-94DE-70814DAA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3D8"/>
    <w:pPr>
      <w:spacing w:before="60" w:after="160" w:line="260" w:lineRule="exact"/>
    </w:pPr>
    <w:rPr>
      <w:rFonts w:asciiTheme="minorHAnsi" w:hAnsiTheme="minorHAnsi"/>
      <w:color w:val="232331"/>
      <w:sz w:val="20"/>
    </w:rPr>
  </w:style>
  <w:style w:type="paragraph" w:styleId="Heading1">
    <w:name w:val="heading 1"/>
    <w:basedOn w:val="Normal"/>
    <w:next w:val="Normal"/>
    <w:link w:val="Heading1Char"/>
    <w:uiPriority w:val="9"/>
    <w:qFormat/>
    <w:rsid w:val="00E973D8"/>
    <w:pPr>
      <w:keepNext/>
      <w:keepLines/>
      <w:spacing w:before="480" w:after="60"/>
      <w:outlineLvl w:val="0"/>
    </w:pPr>
    <w:rPr>
      <w:rFonts w:asciiTheme="majorHAnsi" w:eastAsiaTheme="majorEastAsia" w:hAnsiTheme="majorHAnsi" w:cstheme="majorBidi"/>
      <w:color w:val="65A9B0" w:themeColor="accent4" w:themeShade="BF"/>
      <w:sz w:val="24"/>
      <w:szCs w:val="32"/>
    </w:rPr>
  </w:style>
  <w:style w:type="paragraph" w:styleId="Heading2">
    <w:name w:val="heading 2"/>
    <w:basedOn w:val="Normal"/>
    <w:next w:val="Normal"/>
    <w:link w:val="Heading2Char"/>
    <w:uiPriority w:val="9"/>
    <w:unhideWhenUsed/>
    <w:qFormat/>
    <w:rsid w:val="00C75168"/>
    <w:pPr>
      <w:keepNext/>
      <w:keepLines/>
      <w:spacing w:before="360" w:after="60"/>
      <w:outlineLvl w:val="1"/>
    </w:pPr>
    <w:rPr>
      <w:rFonts w:ascii="Proxima Nova A Semibold" w:eastAsiaTheme="majorEastAsia" w:hAnsi="Proxima Nova A Semibold" w:cstheme="majorBidi"/>
      <w:color w:val="65A9B0" w:themeColor="accent4" w:themeShade="BF"/>
      <w:szCs w:val="26"/>
    </w:rPr>
  </w:style>
  <w:style w:type="paragraph" w:styleId="Heading3">
    <w:name w:val="heading 3"/>
    <w:basedOn w:val="Normal"/>
    <w:next w:val="Normal"/>
    <w:link w:val="Heading3Char"/>
    <w:uiPriority w:val="9"/>
    <w:unhideWhenUsed/>
    <w:qFormat/>
    <w:rsid w:val="00C75168"/>
    <w:pPr>
      <w:keepNext/>
      <w:keepLines/>
      <w:spacing w:before="120" w:after="40"/>
      <w:outlineLvl w:val="2"/>
    </w:pPr>
    <w:rPr>
      <w:rFonts w:ascii="Proxima Nova A Semibold" w:eastAsiaTheme="majorEastAsia" w:hAnsi="Proxima Nova A Semibold"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4118E7"/>
    <w:rPr>
      <w:rFonts w:asciiTheme="minorHAnsi" w:hAnsiTheme="minorHAnsi" w:cs="Times New Roman"/>
      <w:color w:val="7030A0"/>
      <w:sz w:val="20"/>
      <w:u w:val="none"/>
    </w:rPr>
  </w:style>
  <w:style w:type="character" w:customStyle="1" w:styleId="longtext1">
    <w:name w:val="long_text1"/>
    <w:basedOn w:val="DefaultParagraphFont"/>
    <w:uiPriority w:val="99"/>
    <w:rsid w:val="00F14706"/>
    <w:rPr>
      <w:rFonts w:cs="Times New Roman"/>
    </w:rPr>
  </w:style>
  <w:style w:type="character" w:customStyle="1" w:styleId="tw4winMark">
    <w:name w:val="tw4winMark"/>
    <w:uiPriority w:val="99"/>
    <w:rsid w:val="00F14706"/>
    <w:rPr>
      <w:rFonts w:ascii="Courier New" w:hAnsi="Courier New"/>
      <w:vanish/>
      <w:color w:val="800080"/>
      <w:vertAlign w:val="subscript"/>
    </w:rPr>
  </w:style>
  <w:style w:type="paragraph" w:customStyle="1" w:styleId="p1">
    <w:name w:val="p1"/>
    <w:basedOn w:val="Normal"/>
    <w:rsid w:val="00F14706"/>
    <w:rPr>
      <w:rFonts w:ascii="Helvetica Neue" w:eastAsiaTheme="minorHAnsi" w:hAnsi="Helvetica Neue" w:cs="Times New Roman"/>
      <w:color w:val="4F4F4F"/>
      <w:sz w:val="27"/>
      <w:szCs w:val="27"/>
    </w:rPr>
  </w:style>
  <w:style w:type="character" w:customStyle="1" w:styleId="s1">
    <w:name w:val="s1"/>
    <w:basedOn w:val="DefaultParagraphFont"/>
    <w:rsid w:val="00F14706"/>
    <w:rPr>
      <w:rFonts w:ascii="HelveticaNeue-Medium" w:hAnsi="HelveticaNeue-Medium" w:hint="default"/>
      <w:b w:val="0"/>
      <w:bCs w:val="0"/>
      <w:i w:val="0"/>
      <w:iCs w:val="0"/>
      <w:sz w:val="36"/>
      <w:szCs w:val="36"/>
    </w:rPr>
  </w:style>
  <w:style w:type="character" w:customStyle="1" w:styleId="apple-converted-space">
    <w:name w:val="apple-converted-space"/>
    <w:basedOn w:val="DefaultParagraphFont"/>
    <w:rsid w:val="00F14706"/>
  </w:style>
  <w:style w:type="paragraph" w:styleId="CommentText">
    <w:name w:val="annotation text"/>
    <w:basedOn w:val="Normal"/>
    <w:link w:val="CommentTextChar"/>
    <w:uiPriority w:val="99"/>
    <w:semiHidden/>
    <w:unhideWhenUsed/>
    <w:rsid w:val="00F14706"/>
    <w:rPr>
      <w:rFonts w:cs="Times New Roman"/>
      <w:szCs w:val="20"/>
    </w:rPr>
  </w:style>
  <w:style w:type="character" w:customStyle="1" w:styleId="CommentTextChar">
    <w:name w:val="Comment Text Char"/>
    <w:basedOn w:val="DefaultParagraphFont"/>
    <w:link w:val="CommentText"/>
    <w:uiPriority w:val="99"/>
    <w:semiHidden/>
    <w:rsid w:val="00F14706"/>
    <w:rPr>
      <w:rFonts w:ascii="Times New Roman" w:eastAsia="Calibri" w:hAnsi="Times New Roman" w:cs="Times New Roman"/>
      <w:sz w:val="20"/>
      <w:szCs w:val="20"/>
      <w:lang w:eastAsia="sv-SE"/>
    </w:rPr>
  </w:style>
  <w:style w:type="paragraph" w:styleId="Header">
    <w:name w:val="header"/>
    <w:basedOn w:val="Normal"/>
    <w:link w:val="HeaderChar"/>
    <w:uiPriority w:val="99"/>
    <w:unhideWhenUsed/>
    <w:rsid w:val="00F14706"/>
    <w:pPr>
      <w:tabs>
        <w:tab w:val="center" w:pos="4536"/>
        <w:tab w:val="right" w:pos="9072"/>
      </w:tabs>
    </w:pPr>
    <w:rPr>
      <w:rFonts w:eastAsiaTheme="minorHAnsi"/>
      <w:sz w:val="22"/>
      <w:szCs w:val="22"/>
    </w:rPr>
  </w:style>
  <w:style w:type="character" w:customStyle="1" w:styleId="HeaderChar">
    <w:name w:val="Header Char"/>
    <w:basedOn w:val="DefaultParagraphFont"/>
    <w:link w:val="Header"/>
    <w:uiPriority w:val="99"/>
    <w:rsid w:val="00F14706"/>
  </w:style>
  <w:style w:type="paragraph" w:styleId="Footer">
    <w:name w:val="footer"/>
    <w:basedOn w:val="Normal"/>
    <w:link w:val="FooterChar"/>
    <w:uiPriority w:val="99"/>
    <w:unhideWhenUsed/>
    <w:rsid w:val="00406F91"/>
    <w:pPr>
      <w:tabs>
        <w:tab w:val="center" w:pos="4536"/>
        <w:tab w:val="right" w:pos="9072"/>
      </w:tabs>
      <w:spacing w:before="240"/>
      <w:ind w:right="567"/>
    </w:pPr>
    <w:rPr>
      <w:rFonts w:eastAsiaTheme="minorHAnsi"/>
      <w:color w:val="595970"/>
      <w:sz w:val="16"/>
      <w:szCs w:val="22"/>
    </w:rPr>
  </w:style>
  <w:style w:type="character" w:customStyle="1" w:styleId="FooterChar">
    <w:name w:val="Footer Char"/>
    <w:basedOn w:val="DefaultParagraphFont"/>
    <w:link w:val="Footer"/>
    <w:uiPriority w:val="99"/>
    <w:rsid w:val="00406F91"/>
    <w:rPr>
      <w:rFonts w:asciiTheme="minorHAnsi" w:eastAsiaTheme="minorHAnsi" w:hAnsiTheme="minorHAnsi"/>
      <w:color w:val="595970"/>
      <w:sz w:val="16"/>
      <w:szCs w:val="22"/>
    </w:rPr>
  </w:style>
  <w:style w:type="character" w:styleId="CommentReference">
    <w:name w:val="annotation reference"/>
    <w:basedOn w:val="DefaultParagraphFont"/>
    <w:uiPriority w:val="99"/>
    <w:semiHidden/>
    <w:unhideWhenUsed/>
    <w:rsid w:val="00F14706"/>
    <w:rPr>
      <w:sz w:val="16"/>
      <w:szCs w:val="16"/>
    </w:rPr>
  </w:style>
  <w:style w:type="character" w:styleId="FollowedHyperlink">
    <w:name w:val="FollowedHyperlink"/>
    <w:basedOn w:val="DefaultParagraphFont"/>
    <w:uiPriority w:val="99"/>
    <w:semiHidden/>
    <w:unhideWhenUsed/>
    <w:rsid w:val="00F14706"/>
    <w:rPr>
      <w:color w:val="800080" w:themeColor="followedHyperlink"/>
      <w:u w:val="single"/>
    </w:rPr>
  </w:style>
  <w:style w:type="character" w:styleId="Emphasis">
    <w:name w:val="Emphasis"/>
    <w:basedOn w:val="DefaultParagraphFont"/>
    <w:uiPriority w:val="20"/>
    <w:qFormat/>
    <w:rsid w:val="00F14706"/>
    <w:rPr>
      <w:i/>
      <w:iCs/>
    </w:rPr>
  </w:style>
  <w:style w:type="paragraph" w:styleId="PlainText">
    <w:name w:val="Plain Text"/>
    <w:basedOn w:val="Normal"/>
    <w:link w:val="PlainTextChar"/>
    <w:uiPriority w:val="99"/>
    <w:semiHidden/>
    <w:unhideWhenUsed/>
    <w:rsid w:val="00F14706"/>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F14706"/>
    <w:rPr>
      <w:rFonts w:ascii="Consolas" w:eastAsia="Calibri" w:hAnsi="Consolas" w:cs="Times New Roman"/>
      <w:sz w:val="21"/>
      <w:szCs w:val="21"/>
      <w:lang w:eastAsia="sv-SE"/>
    </w:rPr>
  </w:style>
  <w:style w:type="paragraph" w:styleId="CommentSubject">
    <w:name w:val="annotation subject"/>
    <w:basedOn w:val="CommentText"/>
    <w:next w:val="CommentText"/>
    <w:link w:val="CommentSubjectChar"/>
    <w:uiPriority w:val="99"/>
    <w:semiHidden/>
    <w:unhideWhenUsed/>
    <w:rsid w:val="00F14706"/>
    <w:rPr>
      <w:b/>
      <w:bCs/>
    </w:rPr>
  </w:style>
  <w:style w:type="character" w:customStyle="1" w:styleId="CommentSubjectChar">
    <w:name w:val="Comment Subject Char"/>
    <w:basedOn w:val="CommentTextChar"/>
    <w:link w:val="CommentSubject"/>
    <w:uiPriority w:val="99"/>
    <w:semiHidden/>
    <w:rsid w:val="00F14706"/>
    <w:rPr>
      <w:rFonts w:ascii="Times New Roman" w:eastAsia="Calibri" w:hAnsi="Times New Roman" w:cs="Times New Roman"/>
      <w:b/>
      <w:bCs/>
      <w:sz w:val="20"/>
      <w:szCs w:val="20"/>
      <w:lang w:eastAsia="sv-SE"/>
    </w:rPr>
  </w:style>
  <w:style w:type="paragraph" w:styleId="BalloonText">
    <w:name w:val="Balloon Text"/>
    <w:basedOn w:val="Normal"/>
    <w:link w:val="BalloonTextChar"/>
    <w:uiPriority w:val="99"/>
    <w:semiHidden/>
    <w:unhideWhenUsed/>
    <w:rsid w:val="00F1470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14706"/>
    <w:rPr>
      <w:rFonts w:ascii="Tahoma" w:hAnsi="Tahoma" w:cs="Tahoma"/>
      <w:sz w:val="16"/>
      <w:szCs w:val="16"/>
    </w:rPr>
  </w:style>
  <w:style w:type="table" w:styleId="TableGrid">
    <w:name w:val="Table Grid"/>
    <w:basedOn w:val="TableNormal"/>
    <w:uiPriority w:val="59"/>
    <w:rsid w:val="00F14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3D8"/>
    <w:pPr>
      <w:spacing w:before="0" w:after="200"/>
      <w:ind w:left="397" w:right="851"/>
    </w:pPr>
    <w:rPr>
      <w:rFonts w:cs="Times New Roman"/>
    </w:rPr>
  </w:style>
  <w:style w:type="character" w:styleId="SubtleEmphasis">
    <w:name w:val="Subtle Emphasis"/>
    <w:basedOn w:val="DefaultParagraphFont"/>
    <w:uiPriority w:val="19"/>
    <w:qFormat/>
    <w:rsid w:val="00F14706"/>
    <w:rPr>
      <w:i/>
      <w:iCs/>
      <w:color w:val="4F4F6F" w:themeColor="text1" w:themeTint="BF"/>
    </w:rPr>
  </w:style>
  <w:style w:type="character" w:customStyle="1" w:styleId="UnresolvedMention1">
    <w:name w:val="Unresolved Mention1"/>
    <w:basedOn w:val="DefaultParagraphFont"/>
    <w:uiPriority w:val="99"/>
    <w:semiHidden/>
    <w:unhideWhenUsed/>
    <w:rsid w:val="007B2207"/>
    <w:rPr>
      <w:color w:val="808080"/>
      <w:shd w:val="clear" w:color="auto" w:fill="E6E6E6"/>
    </w:rPr>
  </w:style>
  <w:style w:type="character" w:customStyle="1" w:styleId="Heading1Char">
    <w:name w:val="Heading 1 Char"/>
    <w:basedOn w:val="DefaultParagraphFont"/>
    <w:link w:val="Heading1"/>
    <w:uiPriority w:val="9"/>
    <w:rsid w:val="00E973D8"/>
    <w:rPr>
      <w:rFonts w:asciiTheme="majorHAnsi" w:eastAsiaTheme="majorEastAsia" w:hAnsiTheme="majorHAnsi" w:cstheme="majorBidi"/>
      <w:color w:val="65A9B0" w:themeColor="accent4" w:themeShade="BF"/>
      <w:szCs w:val="32"/>
    </w:rPr>
  </w:style>
  <w:style w:type="character" w:customStyle="1" w:styleId="Heading2Char">
    <w:name w:val="Heading 2 Char"/>
    <w:basedOn w:val="DefaultParagraphFont"/>
    <w:link w:val="Heading2"/>
    <w:uiPriority w:val="9"/>
    <w:rsid w:val="00C75168"/>
    <w:rPr>
      <w:rFonts w:ascii="Proxima Nova A Semibold" w:eastAsiaTheme="majorEastAsia" w:hAnsi="Proxima Nova A Semibold" w:cstheme="majorBidi"/>
      <w:color w:val="65A9B0" w:themeColor="accent4" w:themeShade="BF"/>
      <w:sz w:val="20"/>
      <w:szCs w:val="26"/>
    </w:rPr>
  </w:style>
  <w:style w:type="character" w:styleId="IntenseEmphasis">
    <w:name w:val="Intense Emphasis"/>
    <w:basedOn w:val="DefaultParagraphFont"/>
    <w:uiPriority w:val="21"/>
    <w:qFormat/>
    <w:rsid w:val="00FB420F"/>
    <w:rPr>
      <w:i/>
      <w:iCs/>
      <w:color w:val="F39200" w:themeColor="accent2"/>
    </w:rPr>
  </w:style>
  <w:style w:type="paragraph" w:styleId="IntenseQuote">
    <w:name w:val="Intense Quote"/>
    <w:basedOn w:val="Normal"/>
    <w:next w:val="Normal"/>
    <w:link w:val="IntenseQuoteChar"/>
    <w:uiPriority w:val="30"/>
    <w:qFormat/>
    <w:rsid w:val="00FB420F"/>
    <w:pPr>
      <w:pBdr>
        <w:top w:val="single" w:sz="4" w:space="10" w:color="F39200" w:themeColor="accent2"/>
        <w:bottom w:val="single" w:sz="4" w:space="10" w:color="F39200" w:themeColor="accent2"/>
      </w:pBdr>
      <w:spacing w:before="360" w:after="360"/>
      <w:ind w:left="864" w:right="864"/>
      <w:jc w:val="center"/>
    </w:pPr>
    <w:rPr>
      <w:i/>
      <w:iCs/>
      <w:color w:val="F39200" w:themeColor="accent2"/>
    </w:rPr>
  </w:style>
  <w:style w:type="character" w:customStyle="1" w:styleId="IntenseQuoteChar">
    <w:name w:val="Intense Quote Char"/>
    <w:basedOn w:val="DefaultParagraphFont"/>
    <w:link w:val="IntenseQuote"/>
    <w:uiPriority w:val="30"/>
    <w:rsid w:val="00FB420F"/>
    <w:rPr>
      <w:rFonts w:ascii="Myriad Pro" w:hAnsi="Myriad Pro"/>
      <w:i/>
      <w:iCs/>
      <w:color w:val="F39200" w:themeColor="accent2"/>
      <w:sz w:val="20"/>
    </w:rPr>
  </w:style>
  <w:style w:type="character" w:styleId="IntenseReference">
    <w:name w:val="Intense Reference"/>
    <w:basedOn w:val="DefaultParagraphFont"/>
    <w:uiPriority w:val="32"/>
    <w:qFormat/>
    <w:rsid w:val="00FB420F"/>
    <w:rPr>
      <w:b/>
      <w:bCs/>
      <w:smallCaps/>
      <w:color w:val="65A9B0" w:themeColor="accent4" w:themeShade="BF"/>
      <w:spacing w:val="5"/>
    </w:rPr>
  </w:style>
  <w:style w:type="paragraph" w:styleId="Title">
    <w:name w:val="Title"/>
    <w:basedOn w:val="Normal"/>
    <w:next w:val="Normal"/>
    <w:link w:val="TitleChar"/>
    <w:uiPriority w:val="10"/>
    <w:qFormat/>
    <w:rsid w:val="00C274D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4DE"/>
    <w:rPr>
      <w:rFonts w:asciiTheme="majorHAnsi" w:eastAsiaTheme="majorEastAsia" w:hAnsiTheme="majorHAnsi" w:cstheme="majorBidi"/>
      <w:color w:val="232331"/>
      <w:spacing w:val="-10"/>
      <w:kern w:val="28"/>
      <w:sz w:val="56"/>
      <w:szCs w:val="56"/>
    </w:rPr>
  </w:style>
  <w:style w:type="character" w:customStyle="1" w:styleId="Heading3Char">
    <w:name w:val="Heading 3 Char"/>
    <w:basedOn w:val="DefaultParagraphFont"/>
    <w:link w:val="Heading3"/>
    <w:uiPriority w:val="9"/>
    <w:rsid w:val="00C75168"/>
    <w:rPr>
      <w:rFonts w:ascii="Proxima Nova A Semibold" w:eastAsiaTheme="majorEastAsia" w:hAnsi="Proxima Nova A Semibold" w:cstheme="majorBidi"/>
      <w:color w:val="232331"/>
      <w:sz w:val="20"/>
    </w:rPr>
  </w:style>
  <w:style w:type="character" w:styleId="PlaceholderText">
    <w:name w:val="Placeholder Text"/>
    <w:basedOn w:val="DefaultParagraphFont"/>
    <w:uiPriority w:val="99"/>
    <w:semiHidden/>
    <w:rsid w:val="00406F91"/>
    <w:rPr>
      <w:color w:val="808080"/>
    </w:rPr>
  </w:style>
  <w:style w:type="character" w:styleId="UnresolvedMention">
    <w:name w:val="Unresolved Mention"/>
    <w:basedOn w:val="DefaultParagraphFont"/>
    <w:uiPriority w:val="99"/>
    <w:semiHidden/>
    <w:unhideWhenUsed/>
    <w:rsid w:val="0029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964775">
      <w:bodyDiv w:val="1"/>
      <w:marLeft w:val="0"/>
      <w:marRight w:val="0"/>
      <w:marTop w:val="0"/>
      <w:marBottom w:val="0"/>
      <w:divBdr>
        <w:top w:val="none" w:sz="0" w:space="0" w:color="auto"/>
        <w:left w:val="none" w:sz="0" w:space="0" w:color="auto"/>
        <w:bottom w:val="none" w:sz="0" w:space="0" w:color="auto"/>
        <w:right w:val="none" w:sz="0" w:space="0" w:color="auto"/>
      </w:divBdr>
      <w:divsChild>
        <w:div w:id="92040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ltmobil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ltmobi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holmberg@jltmobil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Holmberg\OneDrive%20-%20JLT%20Mobile%20Computers%20AB\Custom%20Office%20Templates\JLT%20Press%20Release%20Template.dotx" TargetMode="External"/></Relationships>
</file>

<file path=word/theme/theme1.xml><?xml version="1.0" encoding="utf-8"?>
<a:theme xmlns:a="http://schemas.openxmlformats.org/drawingml/2006/main" name="Office-tema">
  <a:themeElements>
    <a:clrScheme name="JLT Colors">
      <a:dk1>
        <a:srgbClr val="232331"/>
      </a:dk1>
      <a:lt1>
        <a:srgbClr val="E4E4E9"/>
      </a:lt1>
      <a:dk2>
        <a:srgbClr val="59597D"/>
      </a:dk2>
      <a:lt2>
        <a:srgbClr val="EEECE1"/>
      </a:lt2>
      <a:accent1>
        <a:srgbClr val="FFDE00"/>
      </a:accent1>
      <a:accent2>
        <a:srgbClr val="F39200"/>
      </a:accent2>
      <a:accent3>
        <a:srgbClr val="B0B0B0"/>
      </a:accent3>
      <a:accent4>
        <a:srgbClr val="A3CCD0"/>
      </a:accent4>
      <a:accent5>
        <a:srgbClr val="595970"/>
      </a:accent5>
      <a:accent6>
        <a:srgbClr val="232331"/>
      </a:accent6>
      <a:hlink>
        <a:srgbClr val="0000FF"/>
      </a:hlink>
      <a:folHlink>
        <a:srgbClr val="800080"/>
      </a:folHlink>
    </a:clrScheme>
    <a:fontScheme name="JLT Fonts">
      <a:majorFont>
        <a:latin typeface="Ruda"/>
        <a:ea typeface=""/>
        <a:cs typeface=""/>
      </a:majorFont>
      <a:minorFont>
        <a:latin typeface="Proxima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D79310F7232C4587F4311A10FDA0DE" ma:contentTypeVersion="13" ma:contentTypeDescription="Skapa ett nytt dokument." ma:contentTypeScope="" ma:versionID="b481357b541b4e6fa8ce690a0a9e04c2">
  <xsd:schema xmlns:xsd="http://www.w3.org/2001/XMLSchema" xmlns:xs="http://www.w3.org/2001/XMLSchema" xmlns:p="http://schemas.microsoft.com/office/2006/metadata/properties" xmlns:ns3="d188b1ec-db3d-47c3-a7c3-bc56f7901a37" xmlns:ns4="6a85446b-f2ef-4e19-9e92-5f2090924121" targetNamespace="http://schemas.microsoft.com/office/2006/metadata/properties" ma:root="true" ma:fieldsID="d1bb94c6955df9f9481ccf9341a45f19" ns3:_="" ns4:_="">
    <xsd:import namespace="d188b1ec-db3d-47c3-a7c3-bc56f7901a37"/>
    <xsd:import namespace="6a85446b-f2ef-4e19-9e92-5f20909241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8b1ec-db3d-47c3-a7c3-bc56f7901a37"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85446b-f2ef-4e19-9e92-5f20909241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EF12B-5277-4841-83D4-F435B19F7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8b1ec-db3d-47c3-a7c3-bc56f7901a37"/>
    <ds:schemaRef ds:uri="6a85446b-f2ef-4e19-9e92-5f209092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11833-8705-4128-A53B-CF1B3E47D7E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6a85446b-f2ef-4e19-9e92-5f2090924121"/>
    <ds:schemaRef ds:uri="d188b1ec-db3d-47c3-a7c3-bc56f7901a37"/>
    <ds:schemaRef ds:uri="http://www.w3.org/XML/1998/namespace"/>
    <ds:schemaRef ds:uri="http://purl.org/dc/dcmitype/"/>
  </ds:schemaRefs>
</ds:datastoreItem>
</file>

<file path=customXml/itemProps3.xml><?xml version="1.0" encoding="utf-8"?>
<ds:datastoreItem xmlns:ds="http://schemas.openxmlformats.org/officeDocument/2006/customXml" ds:itemID="{C9538934-EA16-4CCE-80BC-F175A0D2EF8A}">
  <ds:schemaRefs>
    <ds:schemaRef ds:uri="http://schemas.microsoft.com/sharepoint/v3/contenttype/forms"/>
  </ds:schemaRefs>
</ds:datastoreItem>
</file>

<file path=customXml/itemProps4.xml><?xml version="1.0" encoding="utf-8"?>
<ds:datastoreItem xmlns:ds="http://schemas.openxmlformats.org/officeDocument/2006/customXml" ds:itemID="{6D2BDDC8-AAF1-45AD-8DB8-B9424C2D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JLT Press Release Template.dotx</Template>
  <TotalTime>10</TotalTime>
  <Pages>1</Pages>
  <Words>464</Words>
  <Characters>2650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Holmberg</dc:creator>
  <cp:keywords/>
  <dc:description/>
  <cp:lastModifiedBy>Lucy Cunnington</cp:lastModifiedBy>
  <cp:revision>15</cp:revision>
  <cp:lastPrinted>2020-01-24T21:55:00Z</cp:lastPrinted>
  <dcterms:created xsi:type="dcterms:W3CDTF">2020-10-15T18:47:00Z</dcterms:created>
  <dcterms:modified xsi:type="dcterms:W3CDTF">2020-10-15T21:33:00Z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0x01010060D79310F7232C4587F4311A10FDA0DE</vt:lpwstr>
  </property>
</Properties>
</file>